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79" w:rsidRDefault="006D1379" w:rsidP="006D1379">
      <w:pPr>
        <w:pStyle w:val="a3"/>
        <w:spacing w:before="0" w:beforeAutospacing="0" w:after="0" w:afterAutospacing="0" w:line="312" w:lineRule="atLeast"/>
        <w:ind w:right="300"/>
        <w:jc w:val="center"/>
        <w:rPr>
          <w:rFonts w:ascii="&amp;quot" w:hAnsi="&amp;quot"/>
          <w:color w:val="333333"/>
          <w:sz w:val="20"/>
          <w:szCs w:val="20"/>
        </w:rPr>
      </w:pPr>
      <w:r>
        <w:rPr>
          <w:rFonts w:ascii="Georgia" w:hAnsi="Georgia"/>
          <w:b/>
          <w:bCs/>
          <w:color w:val="333333"/>
          <w:sz w:val="28"/>
          <w:szCs w:val="28"/>
        </w:rPr>
        <w:t>ПРОТОКОЛ общего собрания членов коллективного сада</w:t>
      </w:r>
      <w:proofErr w:type="gramStart"/>
      <w:r>
        <w:rPr>
          <w:rFonts w:ascii="Georgia" w:hAnsi="Georgia"/>
          <w:b/>
          <w:bCs/>
          <w:color w:val="333333"/>
          <w:sz w:val="28"/>
          <w:szCs w:val="28"/>
        </w:rPr>
        <w:t xml:space="preserve">   «</w:t>
      </w:r>
      <w:proofErr w:type="gramEnd"/>
      <w:r>
        <w:rPr>
          <w:rFonts w:ascii="Georgia" w:hAnsi="Georgia"/>
          <w:b/>
          <w:bCs/>
          <w:color w:val="333333"/>
          <w:sz w:val="28"/>
          <w:szCs w:val="28"/>
        </w:rPr>
        <w:t>Мечта энергетика» от 12 мая 2018 г.</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Форма проведения собрания: очная</w:t>
      </w:r>
      <w:r>
        <w:rPr>
          <w:rFonts w:ascii="Arial" w:hAnsi="Arial" w:cs="Arial"/>
          <w:color w:val="828282"/>
        </w:rPr>
        <w:br/>
        <w:t>Место проведения собрания (адрес): коллективный сад «Мечта энергетика»</w:t>
      </w:r>
      <w:r>
        <w:rPr>
          <w:rFonts w:ascii="Arial" w:hAnsi="Arial" w:cs="Arial"/>
          <w:color w:val="828282"/>
        </w:rPr>
        <w:br/>
        <w:t>Открытие собрания: 10 часов 20 минут.</w:t>
      </w:r>
      <w:r>
        <w:rPr>
          <w:rFonts w:ascii="Arial" w:hAnsi="Arial" w:cs="Arial"/>
          <w:color w:val="828282"/>
        </w:rPr>
        <w:br/>
        <w:t>Собрание закрыто: 11 часов 30 минут.</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На момент проведения общего собрания членами садоводческого товарищества «УРОЖАЙНОЕ» являются 180 человек, зарегистрировано на собрании 19 уполномоченных представителей (при достаточном минимуме 9). Кворум имеется. Общее собрание уполномоченных членов коллективного сада правомочно принимать решения по повестке дня.</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 xml:space="preserve">Председатель собрания – </w:t>
      </w:r>
      <w:proofErr w:type="spellStart"/>
      <w:r>
        <w:rPr>
          <w:rFonts w:ascii="Arial" w:hAnsi="Arial" w:cs="Arial"/>
          <w:color w:val="828282"/>
        </w:rPr>
        <w:t>Бибаев</w:t>
      </w:r>
      <w:proofErr w:type="spellEnd"/>
      <w:r>
        <w:rPr>
          <w:rFonts w:ascii="Arial" w:hAnsi="Arial" w:cs="Arial"/>
          <w:color w:val="828282"/>
        </w:rPr>
        <w:t xml:space="preserve"> Роман Анатольевич</w:t>
      </w:r>
      <w:r>
        <w:rPr>
          <w:rFonts w:ascii="Arial" w:hAnsi="Arial" w:cs="Arial"/>
          <w:color w:val="828282"/>
        </w:rPr>
        <w:br/>
        <w:t xml:space="preserve">Секретарь собрания – </w:t>
      </w:r>
      <w:r>
        <w:rPr>
          <w:rFonts w:ascii="Arial" w:hAnsi="Arial" w:cs="Arial"/>
          <w:color w:val="828282"/>
        </w:rPr>
        <w:br/>
        <w:t>Голосование:</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ПОВЕСТКА дня</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1. Распределение обязанностей между членами правления</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2. Отчет за 2017 год</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3. Смета приходов и расходов на 2018 год</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4. План работ на 2018 г.</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5. Разное</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 проведение субботников</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Голосование по повестке дня:</w:t>
      </w:r>
      <w:r>
        <w:rPr>
          <w:rFonts w:ascii="Arial" w:hAnsi="Arial" w:cs="Arial"/>
          <w:color w:val="828282"/>
        </w:rPr>
        <w:br/>
        <w:t>«За» – единогласно</w:t>
      </w:r>
      <w:r>
        <w:rPr>
          <w:rFonts w:ascii="Arial" w:hAnsi="Arial" w:cs="Arial"/>
          <w:color w:val="828282"/>
        </w:rPr>
        <w:br/>
        <w:t>«Против» и «воздержались» – нет</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 xml:space="preserve">По 1-му вопросу повестки дня докладывал </w:t>
      </w:r>
      <w:proofErr w:type="spellStart"/>
      <w:r>
        <w:rPr>
          <w:rFonts w:ascii="Arial" w:hAnsi="Arial" w:cs="Arial"/>
          <w:b/>
          <w:bCs/>
          <w:color w:val="828282"/>
        </w:rPr>
        <w:t>Бибаев</w:t>
      </w:r>
      <w:proofErr w:type="spellEnd"/>
      <w:r>
        <w:rPr>
          <w:rFonts w:ascii="Arial" w:hAnsi="Arial" w:cs="Arial"/>
          <w:b/>
          <w:bCs/>
          <w:color w:val="828282"/>
        </w:rPr>
        <w:t xml:space="preserve"> Р.А.</w:t>
      </w:r>
      <w:r>
        <w:rPr>
          <w:rFonts w:ascii="Arial" w:hAnsi="Arial" w:cs="Arial"/>
          <w:color w:val="828282"/>
        </w:rPr>
        <w:br/>
      </w:r>
      <w:proofErr w:type="spellStart"/>
      <w:r>
        <w:rPr>
          <w:rFonts w:ascii="Arial" w:hAnsi="Arial" w:cs="Arial"/>
          <w:color w:val="828282"/>
        </w:rPr>
        <w:t>Бибаев</w:t>
      </w:r>
      <w:proofErr w:type="spellEnd"/>
      <w:r>
        <w:rPr>
          <w:rFonts w:ascii="Arial" w:hAnsi="Arial" w:cs="Arial"/>
          <w:color w:val="828282"/>
        </w:rPr>
        <w:t xml:space="preserve"> Р.А. доложил о распределении обязанностей между членами правления для ведения финансово-хозяйственной деятельности.</w:t>
      </w:r>
      <w:r>
        <w:rPr>
          <w:rFonts w:ascii="Arial" w:hAnsi="Arial" w:cs="Arial"/>
          <w:color w:val="828282"/>
        </w:rPr>
        <w:br/>
        <w:t xml:space="preserve">Председатель комиссии по земельным вопросам </w:t>
      </w:r>
      <w:proofErr w:type="spellStart"/>
      <w:r>
        <w:rPr>
          <w:rFonts w:ascii="Arial" w:hAnsi="Arial" w:cs="Arial"/>
          <w:color w:val="828282"/>
        </w:rPr>
        <w:t>Кирилычев</w:t>
      </w:r>
      <w:proofErr w:type="spellEnd"/>
      <w:r>
        <w:rPr>
          <w:rFonts w:ascii="Arial" w:hAnsi="Arial" w:cs="Arial"/>
          <w:color w:val="828282"/>
        </w:rPr>
        <w:t xml:space="preserve"> Ю.П. сложил с себя полномочия. Вместо него предложена и утверждена кандидатура Быкова Сергея.</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 xml:space="preserve">По 2-му вопросу повестки дня докладывал </w:t>
      </w:r>
      <w:proofErr w:type="spellStart"/>
      <w:r>
        <w:rPr>
          <w:rFonts w:ascii="Arial" w:hAnsi="Arial" w:cs="Arial"/>
          <w:b/>
          <w:bCs/>
          <w:color w:val="828282"/>
        </w:rPr>
        <w:t>Бибаев</w:t>
      </w:r>
      <w:proofErr w:type="spellEnd"/>
      <w:r>
        <w:rPr>
          <w:rFonts w:ascii="Arial" w:hAnsi="Arial" w:cs="Arial"/>
          <w:b/>
          <w:bCs/>
          <w:color w:val="828282"/>
        </w:rPr>
        <w:t xml:space="preserve"> Р.А.</w:t>
      </w:r>
      <w:r>
        <w:rPr>
          <w:rFonts w:ascii="Arial" w:hAnsi="Arial" w:cs="Arial"/>
          <w:color w:val="828282"/>
        </w:rPr>
        <w:br/>
        <w:t>Основные тезисы Учетной политики на 2018 год.</w:t>
      </w:r>
      <w:r>
        <w:rPr>
          <w:rFonts w:ascii="Arial" w:hAnsi="Arial" w:cs="Arial"/>
          <w:color w:val="828282"/>
        </w:rPr>
        <w:br/>
        <w:t>Бухгалтерский и налоговый учет ведется бухгалтером в соответствии с требованиям Федерального закона от 06.12.2011г. № 402- ФЗ «О бухгалтерском учете».</w:t>
      </w:r>
      <w:r>
        <w:rPr>
          <w:rFonts w:ascii="Arial" w:hAnsi="Arial" w:cs="Arial"/>
          <w:color w:val="828282"/>
        </w:rPr>
        <w:br/>
        <w:t xml:space="preserve">Учет ведется с использованием вспомогательных таблиц MS </w:t>
      </w:r>
      <w:proofErr w:type="spellStart"/>
      <w:r>
        <w:rPr>
          <w:rFonts w:ascii="Arial" w:hAnsi="Arial" w:cs="Arial"/>
          <w:color w:val="828282"/>
        </w:rPr>
        <w:t>Excel</w:t>
      </w:r>
      <w:proofErr w:type="spellEnd"/>
      <w:r>
        <w:rPr>
          <w:rFonts w:ascii="Arial" w:hAnsi="Arial" w:cs="Arial"/>
          <w:color w:val="828282"/>
        </w:rPr>
        <w:t xml:space="preserve">, а также, учитывая особенности ведения финансово-хозяйственной деятельности в садовых товариществах, может вестись в ручном режиме. Первичный учетный документ должен быть составлен в момент совершения хозяйственной операции, </w:t>
      </w:r>
      <w:r>
        <w:rPr>
          <w:rFonts w:ascii="Arial" w:hAnsi="Arial" w:cs="Arial"/>
          <w:color w:val="828282"/>
        </w:rPr>
        <w:lastRenderedPageBreak/>
        <w:t>а если это не предоставляется возможным- непосредственно по окончанию операции.</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Членские взносы, целевые взносы, распределенные по статьям затрат:</w:t>
      </w:r>
      <w:r>
        <w:rPr>
          <w:rFonts w:ascii="Arial" w:hAnsi="Arial" w:cs="Arial"/>
          <w:color w:val="828282"/>
        </w:rPr>
        <w:br/>
        <w:t>• Хозяйственно-организационные расходы;</w:t>
      </w:r>
      <w:r>
        <w:rPr>
          <w:rFonts w:ascii="Arial" w:hAnsi="Arial" w:cs="Arial"/>
          <w:color w:val="828282"/>
        </w:rPr>
        <w:br/>
        <w:t>• поддержание дорог коллективного сада;</w:t>
      </w:r>
      <w:r>
        <w:rPr>
          <w:rFonts w:ascii="Arial" w:hAnsi="Arial" w:cs="Arial"/>
          <w:color w:val="828282"/>
        </w:rPr>
        <w:br/>
        <w:t>• поддержание электрохозяйства коллективного сада;</w:t>
      </w:r>
      <w:r>
        <w:rPr>
          <w:rFonts w:ascii="Arial" w:hAnsi="Arial" w:cs="Arial"/>
          <w:color w:val="828282"/>
        </w:rPr>
        <w:br/>
        <w:t>• административные расходы;</w:t>
      </w:r>
      <w:r>
        <w:rPr>
          <w:rFonts w:ascii="Arial" w:hAnsi="Arial" w:cs="Arial"/>
          <w:color w:val="828282"/>
        </w:rPr>
        <w:br/>
      </w:r>
      <w:r>
        <w:rPr>
          <w:rFonts w:ascii="Arial" w:hAnsi="Arial" w:cs="Arial"/>
          <w:color w:val="828282"/>
        </w:rPr>
        <w:br/>
        <w:t>По решению членов Правления СНТ в уже утвержденную смету доходов и расходов может внестись корректировка суммовых данных. В этом случае делается перерасчет с начала года.</w:t>
      </w:r>
      <w:r>
        <w:rPr>
          <w:rFonts w:ascii="Arial" w:hAnsi="Arial" w:cs="Arial"/>
          <w:color w:val="828282"/>
        </w:rPr>
        <w:br/>
        <w:t xml:space="preserve">Основные средства были потрачены на оплату электроэнергии в сумме 140 </w:t>
      </w:r>
      <w:proofErr w:type="spellStart"/>
      <w:r>
        <w:rPr>
          <w:rFonts w:ascii="Arial" w:hAnsi="Arial" w:cs="Arial"/>
          <w:color w:val="828282"/>
        </w:rPr>
        <w:t>тыс</w:t>
      </w:r>
      <w:proofErr w:type="spellEnd"/>
      <w:r>
        <w:rPr>
          <w:rFonts w:ascii="Arial" w:hAnsi="Arial" w:cs="Arial"/>
          <w:color w:val="828282"/>
        </w:rPr>
        <w:t xml:space="preserve"> руб.</w:t>
      </w:r>
      <w:r>
        <w:rPr>
          <w:rFonts w:ascii="Arial" w:hAnsi="Arial" w:cs="Arial"/>
          <w:color w:val="828282"/>
        </w:rPr>
        <w:br/>
        <w:t xml:space="preserve">На закупку </w:t>
      </w:r>
      <w:proofErr w:type="spellStart"/>
      <w:r>
        <w:rPr>
          <w:rFonts w:ascii="Arial" w:hAnsi="Arial" w:cs="Arial"/>
          <w:color w:val="828282"/>
        </w:rPr>
        <w:t>вьездных</w:t>
      </w:r>
      <w:proofErr w:type="spellEnd"/>
      <w:r>
        <w:rPr>
          <w:rFonts w:ascii="Arial" w:hAnsi="Arial" w:cs="Arial"/>
          <w:color w:val="828282"/>
        </w:rPr>
        <w:t xml:space="preserve"> ворот и ограждения были потрачены 25 </w:t>
      </w:r>
      <w:proofErr w:type="spellStart"/>
      <w:r>
        <w:rPr>
          <w:rFonts w:ascii="Arial" w:hAnsi="Arial" w:cs="Arial"/>
          <w:color w:val="828282"/>
        </w:rPr>
        <w:t>тыс</w:t>
      </w:r>
      <w:proofErr w:type="spellEnd"/>
      <w:r>
        <w:rPr>
          <w:rFonts w:ascii="Arial" w:hAnsi="Arial" w:cs="Arial"/>
          <w:color w:val="828282"/>
        </w:rPr>
        <w:t xml:space="preserve"> руб.</w:t>
      </w:r>
      <w:r>
        <w:rPr>
          <w:rFonts w:ascii="Arial" w:hAnsi="Arial" w:cs="Arial"/>
          <w:color w:val="828282"/>
        </w:rPr>
        <w:br/>
        <w:t xml:space="preserve">На закупку машины песка (для засыпки ям на 1 линии) было потрачено 2500 </w:t>
      </w:r>
      <w:proofErr w:type="spellStart"/>
      <w:r>
        <w:rPr>
          <w:rFonts w:ascii="Arial" w:hAnsi="Arial" w:cs="Arial"/>
          <w:color w:val="828282"/>
        </w:rPr>
        <w:t>руб</w:t>
      </w:r>
      <w:proofErr w:type="spellEnd"/>
      <w:r>
        <w:rPr>
          <w:rFonts w:ascii="Arial" w:hAnsi="Arial" w:cs="Arial"/>
          <w:color w:val="828282"/>
        </w:rPr>
        <w:br/>
        <w:t>На закупку замков было потрачено 800 руб.</w:t>
      </w:r>
      <w:r>
        <w:rPr>
          <w:rFonts w:ascii="Arial" w:hAnsi="Arial" w:cs="Arial"/>
          <w:color w:val="828282"/>
        </w:rPr>
        <w:br/>
        <w:t xml:space="preserve">На выдачу зарплаты было потрачено 34 </w:t>
      </w:r>
      <w:proofErr w:type="spellStart"/>
      <w:r>
        <w:rPr>
          <w:rFonts w:ascii="Arial" w:hAnsi="Arial" w:cs="Arial"/>
          <w:color w:val="828282"/>
        </w:rPr>
        <w:t>тыс</w:t>
      </w:r>
      <w:proofErr w:type="spellEnd"/>
      <w:r>
        <w:rPr>
          <w:rFonts w:ascii="Arial" w:hAnsi="Arial" w:cs="Arial"/>
          <w:color w:val="828282"/>
        </w:rPr>
        <w:t xml:space="preserve"> </w:t>
      </w:r>
      <w:proofErr w:type="spellStart"/>
      <w:r>
        <w:rPr>
          <w:rFonts w:ascii="Arial" w:hAnsi="Arial" w:cs="Arial"/>
          <w:color w:val="828282"/>
        </w:rPr>
        <w:t>руб</w:t>
      </w:r>
      <w:proofErr w:type="spellEnd"/>
      <w:r>
        <w:rPr>
          <w:rFonts w:ascii="Arial" w:hAnsi="Arial" w:cs="Arial"/>
          <w:color w:val="828282"/>
        </w:rPr>
        <w:br/>
        <w:t xml:space="preserve">В остатках осталось 10 </w:t>
      </w:r>
      <w:proofErr w:type="spellStart"/>
      <w:r>
        <w:rPr>
          <w:rFonts w:ascii="Arial" w:hAnsi="Arial" w:cs="Arial"/>
          <w:color w:val="828282"/>
        </w:rPr>
        <w:t>тыс</w:t>
      </w:r>
      <w:proofErr w:type="spellEnd"/>
      <w:r>
        <w:rPr>
          <w:rFonts w:ascii="Arial" w:hAnsi="Arial" w:cs="Arial"/>
          <w:color w:val="828282"/>
        </w:rPr>
        <w:t xml:space="preserve"> </w:t>
      </w:r>
      <w:proofErr w:type="spellStart"/>
      <w:r>
        <w:rPr>
          <w:rFonts w:ascii="Arial" w:hAnsi="Arial" w:cs="Arial"/>
          <w:color w:val="828282"/>
        </w:rPr>
        <w:t>руб</w:t>
      </w:r>
      <w:proofErr w:type="spellEnd"/>
      <w:r>
        <w:rPr>
          <w:rFonts w:ascii="Arial" w:hAnsi="Arial" w:cs="Arial"/>
          <w:color w:val="828282"/>
        </w:rPr>
        <w:t xml:space="preserve"> которые перешли на 2018 год резервом.</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Решение по 2-му вопросу.</w:t>
      </w:r>
      <w:r>
        <w:rPr>
          <w:rFonts w:ascii="Arial" w:hAnsi="Arial" w:cs="Arial"/>
          <w:color w:val="828282"/>
        </w:rPr>
        <w:br/>
        <w:t>Принять итоги финансовой деятельности коллективного сада «Мечта энергетика» за 2017 г.</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По 2-му вопросу повестки дня голосовали:</w:t>
      </w:r>
      <w:r>
        <w:rPr>
          <w:rFonts w:ascii="Arial" w:hAnsi="Arial" w:cs="Arial"/>
          <w:color w:val="828282"/>
        </w:rPr>
        <w:br/>
        <w:t>“за” – 19 голосов;</w:t>
      </w:r>
      <w:r>
        <w:rPr>
          <w:rFonts w:ascii="Arial" w:hAnsi="Arial" w:cs="Arial"/>
          <w:color w:val="828282"/>
        </w:rPr>
        <w:br/>
        <w:t>“против” – нет голосов;</w:t>
      </w:r>
      <w:r>
        <w:rPr>
          <w:rFonts w:ascii="Arial" w:hAnsi="Arial" w:cs="Arial"/>
          <w:color w:val="828282"/>
        </w:rPr>
        <w:br/>
        <w:t>“воздержались” – 0 голос.</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 xml:space="preserve">По 3-му вопросу повестки дня «Смета доходов и расходов на 2018 год» докладывал </w:t>
      </w:r>
      <w:proofErr w:type="spellStart"/>
      <w:r>
        <w:rPr>
          <w:rFonts w:ascii="Arial" w:hAnsi="Arial" w:cs="Arial"/>
          <w:b/>
          <w:bCs/>
          <w:color w:val="828282"/>
        </w:rPr>
        <w:t>Бибаев</w:t>
      </w:r>
      <w:proofErr w:type="spellEnd"/>
      <w:r>
        <w:rPr>
          <w:rFonts w:ascii="Arial" w:hAnsi="Arial" w:cs="Arial"/>
          <w:b/>
          <w:bCs/>
          <w:color w:val="828282"/>
        </w:rPr>
        <w:t xml:space="preserve"> Р.А.</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Источники средств и основные направления использования денежных средств на 2018 год. Источниками являются – членские взносы и целевые взносы. Членами коллективного сада – является 180 человек, из них 80 участков эксплуатируются а остальные не ведут хозяйственную деятельность и являются должниками.</w:t>
      </w:r>
      <w:r>
        <w:rPr>
          <w:rFonts w:ascii="Arial" w:hAnsi="Arial" w:cs="Arial"/>
          <w:color w:val="828282"/>
        </w:rPr>
        <w:br/>
      </w:r>
      <w:r>
        <w:rPr>
          <w:rFonts w:ascii="Arial" w:hAnsi="Arial" w:cs="Arial"/>
          <w:color w:val="828282"/>
        </w:rPr>
        <w:br/>
        <w:t xml:space="preserve">Расходная часть </w:t>
      </w:r>
      <w:proofErr w:type="spellStart"/>
      <w:r>
        <w:rPr>
          <w:rFonts w:ascii="Arial" w:hAnsi="Arial" w:cs="Arial"/>
          <w:color w:val="828282"/>
        </w:rPr>
        <w:t>складываетcя</w:t>
      </w:r>
      <w:proofErr w:type="spellEnd"/>
      <w:r>
        <w:rPr>
          <w:rFonts w:ascii="Arial" w:hAnsi="Arial" w:cs="Arial"/>
          <w:color w:val="828282"/>
        </w:rPr>
        <w:t>:</w:t>
      </w:r>
      <w:r>
        <w:rPr>
          <w:rFonts w:ascii="Arial" w:hAnsi="Arial" w:cs="Arial"/>
          <w:color w:val="828282"/>
        </w:rPr>
        <w:br/>
        <w:t>- выравнивание грейдером дороги ведущей к коллективному саду</w:t>
      </w:r>
      <w:r>
        <w:rPr>
          <w:rFonts w:ascii="Arial" w:hAnsi="Arial" w:cs="Arial"/>
          <w:color w:val="828282"/>
        </w:rPr>
        <w:br/>
        <w:t>- восстановление и запуск насосной станции</w:t>
      </w:r>
      <w:r>
        <w:rPr>
          <w:rFonts w:ascii="Arial" w:hAnsi="Arial" w:cs="Arial"/>
          <w:color w:val="828282"/>
        </w:rPr>
        <w:br/>
        <w:t>- восстановление ограждения по периметру коллективного сада</w:t>
      </w:r>
      <w:r>
        <w:rPr>
          <w:rFonts w:ascii="Arial" w:hAnsi="Arial" w:cs="Arial"/>
          <w:color w:val="828282"/>
        </w:rPr>
        <w:br/>
        <w:t>- организационные расходы</w:t>
      </w:r>
      <w:r>
        <w:rPr>
          <w:rFonts w:ascii="Arial" w:hAnsi="Arial" w:cs="Arial"/>
          <w:color w:val="828282"/>
        </w:rPr>
        <w:br/>
        <w:t xml:space="preserve">– покраска доски </w:t>
      </w:r>
      <w:proofErr w:type="spellStart"/>
      <w:r>
        <w:rPr>
          <w:rFonts w:ascii="Arial" w:hAnsi="Arial" w:cs="Arial"/>
          <w:color w:val="828282"/>
        </w:rPr>
        <w:t>обьявлений</w:t>
      </w:r>
      <w:proofErr w:type="spellEnd"/>
      <w:r>
        <w:rPr>
          <w:rFonts w:ascii="Arial" w:hAnsi="Arial" w:cs="Arial"/>
          <w:color w:val="828282"/>
        </w:rPr>
        <w:t xml:space="preserve">, ворот </w:t>
      </w:r>
      <w:proofErr w:type="spellStart"/>
      <w:r>
        <w:rPr>
          <w:rFonts w:ascii="Arial" w:hAnsi="Arial" w:cs="Arial"/>
          <w:color w:val="828282"/>
        </w:rPr>
        <w:t>вьездных</w:t>
      </w:r>
      <w:proofErr w:type="spellEnd"/>
      <w:r>
        <w:rPr>
          <w:rFonts w:ascii="Arial" w:hAnsi="Arial" w:cs="Arial"/>
          <w:color w:val="828282"/>
        </w:rPr>
        <w:t>, калиток, трансформаторной подстанции и устанавливаемых столбов ограждения.</w:t>
      </w:r>
      <w:r>
        <w:rPr>
          <w:rFonts w:ascii="Arial" w:hAnsi="Arial" w:cs="Arial"/>
          <w:color w:val="828282"/>
        </w:rPr>
        <w:br/>
        <w:t>– восстановление мостика по нижней дороге.</w:t>
      </w:r>
      <w:r>
        <w:rPr>
          <w:rFonts w:ascii="Arial" w:hAnsi="Arial" w:cs="Arial"/>
          <w:color w:val="828282"/>
        </w:rPr>
        <w:br/>
      </w:r>
      <w:r>
        <w:rPr>
          <w:rFonts w:ascii="Arial" w:hAnsi="Arial" w:cs="Arial"/>
          <w:color w:val="828282"/>
        </w:rPr>
        <w:br/>
        <w:t>Членский взнос на 2018 год составляет 1500 рублей.</w:t>
      </w:r>
      <w:r>
        <w:rPr>
          <w:rFonts w:ascii="Arial" w:hAnsi="Arial" w:cs="Arial"/>
          <w:color w:val="828282"/>
        </w:rPr>
        <w:br/>
        <w:t>Целевой взнос на субботники составляет 500 рублей.</w:t>
      </w:r>
      <w:r>
        <w:rPr>
          <w:rFonts w:ascii="Arial" w:hAnsi="Arial" w:cs="Arial"/>
          <w:color w:val="828282"/>
        </w:rPr>
        <w:br/>
        <w:t xml:space="preserve">Целевой взнос является мотивационным для привлечения большего числа садоводов на проведение внутренних работ. Запланировано от 2 до 4 субботников на 2018 год. При этом членам коллективного сада участвующим в субботниках будет выплачиваться сумма в 250 </w:t>
      </w:r>
      <w:proofErr w:type="spellStart"/>
      <w:r>
        <w:rPr>
          <w:rFonts w:ascii="Arial" w:hAnsi="Arial" w:cs="Arial"/>
          <w:color w:val="828282"/>
        </w:rPr>
        <w:t>руб</w:t>
      </w:r>
      <w:proofErr w:type="spellEnd"/>
      <w:r>
        <w:rPr>
          <w:rFonts w:ascii="Arial" w:hAnsi="Arial" w:cs="Arial"/>
          <w:color w:val="828282"/>
        </w:rPr>
        <w:t xml:space="preserve"> за участие в работах на субботнике.</w:t>
      </w:r>
      <w:r>
        <w:rPr>
          <w:rFonts w:ascii="Arial" w:hAnsi="Arial" w:cs="Arial"/>
          <w:color w:val="828282"/>
        </w:rPr>
        <w:br/>
      </w:r>
      <w:r>
        <w:rPr>
          <w:rFonts w:ascii="Arial" w:hAnsi="Arial" w:cs="Arial"/>
          <w:color w:val="828282"/>
        </w:rPr>
        <w:lastRenderedPageBreak/>
        <w:t>Решение по 3-му вопросу.</w:t>
      </w:r>
      <w:r>
        <w:rPr>
          <w:rFonts w:ascii="Arial" w:hAnsi="Arial" w:cs="Arial"/>
          <w:color w:val="828282"/>
        </w:rPr>
        <w:br/>
        <w:t>Принять смету на 2018 год с учетом обсуждения.</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По 3-му вопросу повестки дня голосовали:</w:t>
      </w:r>
      <w:r>
        <w:rPr>
          <w:rFonts w:ascii="Arial" w:hAnsi="Arial" w:cs="Arial"/>
          <w:color w:val="828282"/>
        </w:rPr>
        <w:br/>
        <w:t>“за” – 19 голосов;</w:t>
      </w:r>
      <w:r>
        <w:rPr>
          <w:rFonts w:ascii="Arial" w:hAnsi="Arial" w:cs="Arial"/>
          <w:color w:val="828282"/>
        </w:rPr>
        <w:br/>
        <w:t>“против” – 0 голос;</w:t>
      </w:r>
      <w:r>
        <w:rPr>
          <w:rFonts w:ascii="Arial" w:hAnsi="Arial" w:cs="Arial"/>
          <w:color w:val="828282"/>
        </w:rPr>
        <w:br/>
        <w:t>“воздержались” -0 голосов</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 xml:space="preserve">По 4 вопросу повестки дня «План работ на 2018 год» докладывал </w:t>
      </w:r>
      <w:proofErr w:type="spellStart"/>
      <w:r>
        <w:rPr>
          <w:rFonts w:ascii="Arial" w:hAnsi="Arial" w:cs="Arial"/>
          <w:b/>
          <w:bCs/>
          <w:color w:val="828282"/>
        </w:rPr>
        <w:t>Бибаев</w:t>
      </w:r>
      <w:proofErr w:type="spellEnd"/>
      <w:r>
        <w:rPr>
          <w:rFonts w:ascii="Arial" w:hAnsi="Arial" w:cs="Arial"/>
          <w:b/>
          <w:bCs/>
          <w:color w:val="828282"/>
        </w:rPr>
        <w:t xml:space="preserve"> Р.А.</w:t>
      </w:r>
      <w:r>
        <w:rPr>
          <w:rFonts w:ascii="Arial" w:hAnsi="Arial" w:cs="Arial"/>
          <w:color w:val="828282"/>
        </w:rPr>
        <w:br/>
        <w:t>Тезисы выступления: наиболее важные пункты плана работ</w:t>
      </w:r>
      <w:r>
        <w:rPr>
          <w:rFonts w:ascii="Arial" w:hAnsi="Arial" w:cs="Arial"/>
          <w:color w:val="828282"/>
        </w:rPr>
        <w:br/>
        <w:t>- выравнивание грейдером дороги ведущей к коллективному саду</w:t>
      </w:r>
      <w:r>
        <w:rPr>
          <w:rFonts w:ascii="Arial" w:hAnsi="Arial" w:cs="Arial"/>
          <w:color w:val="828282"/>
        </w:rPr>
        <w:br/>
        <w:t>- восстановление и запуск насосной станции</w:t>
      </w:r>
      <w:r>
        <w:rPr>
          <w:rFonts w:ascii="Arial" w:hAnsi="Arial" w:cs="Arial"/>
          <w:color w:val="828282"/>
        </w:rPr>
        <w:br/>
        <w:t>- восстановление ограждения по периметру коллективного сада</w:t>
      </w:r>
      <w:r>
        <w:rPr>
          <w:rFonts w:ascii="Arial" w:hAnsi="Arial" w:cs="Arial"/>
          <w:color w:val="828282"/>
        </w:rPr>
        <w:br/>
        <w:t>- организационные расходы</w:t>
      </w:r>
      <w:r>
        <w:rPr>
          <w:rFonts w:ascii="Arial" w:hAnsi="Arial" w:cs="Arial"/>
          <w:color w:val="828282"/>
        </w:rPr>
        <w:br/>
        <w:t xml:space="preserve">– покраска доски </w:t>
      </w:r>
      <w:proofErr w:type="spellStart"/>
      <w:r>
        <w:rPr>
          <w:rFonts w:ascii="Arial" w:hAnsi="Arial" w:cs="Arial"/>
          <w:color w:val="828282"/>
        </w:rPr>
        <w:t>обьявлений</w:t>
      </w:r>
      <w:proofErr w:type="spellEnd"/>
      <w:r>
        <w:rPr>
          <w:rFonts w:ascii="Arial" w:hAnsi="Arial" w:cs="Arial"/>
          <w:color w:val="828282"/>
        </w:rPr>
        <w:t xml:space="preserve">, ворот </w:t>
      </w:r>
      <w:proofErr w:type="spellStart"/>
      <w:r>
        <w:rPr>
          <w:rFonts w:ascii="Arial" w:hAnsi="Arial" w:cs="Arial"/>
          <w:color w:val="828282"/>
        </w:rPr>
        <w:t>вьездных</w:t>
      </w:r>
      <w:proofErr w:type="spellEnd"/>
      <w:r>
        <w:rPr>
          <w:rFonts w:ascii="Arial" w:hAnsi="Arial" w:cs="Arial"/>
          <w:color w:val="828282"/>
        </w:rPr>
        <w:t>, калиток, трансформаторной подстанции и устанавливаемых столбов ограждения.</w:t>
      </w:r>
      <w:r>
        <w:rPr>
          <w:rFonts w:ascii="Arial" w:hAnsi="Arial" w:cs="Arial"/>
          <w:color w:val="828282"/>
        </w:rPr>
        <w:br/>
        <w:t>– восстановление мостика по нижней дороге.</w:t>
      </w:r>
      <w:r>
        <w:rPr>
          <w:rFonts w:ascii="Arial" w:hAnsi="Arial" w:cs="Arial"/>
          <w:color w:val="828282"/>
        </w:rPr>
        <w:br/>
        <w:t>Желающие принять участие в выполнении работ записываются у старших по улице.</w:t>
      </w:r>
      <w:r>
        <w:rPr>
          <w:rFonts w:ascii="Arial" w:hAnsi="Arial" w:cs="Arial"/>
          <w:color w:val="828282"/>
        </w:rPr>
        <w:br/>
        <w:t>По результатам проработки списка участников работ будет ясно потребуется ли привлечение исполнителей со стороны.</w:t>
      </w:r>
      <w:r>
        <w:rPr>
          <w:rFonts w:ascii="Arial" w:hAnsi="Arial" w:cs="Arial"/>
          <w:color w:val="828282"/>
        </w:rPr>
        <w:br/>
        <w:t>Оплата работ за счет средств из фонда субботников.</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По 4-му вопросу повестки дня голосовали:</w:t>
      </w:r>
      <w:r>
        <w:rPr>
          <w:rFonts w:ascii="Arial" w:hAnsi="Arial" w:cs="Arial"/>
          <w:color w:val="828282"/>
        </w:rPr>
        <w:br/>
        <w:t>“за” – 19 голосов;</w:t>
      </w:r>
      <w:r>
        <w:rPr>
          <w:rFonts w:ascii="Arial" w:hAnsi="Arial" w:cs="Arial"/>
          <w:color w:val="828282"/>
        </w:rPr>
        <w:br/>
        <w:t>“против” – нет голосов;</w:t>
      </w:r>
      <w:r>
        <w:rPr>
          <w:rFonts w:ascii="Arial" w:hAnsi="Arial" w:cs="Arial"/>
          <w:color w:val="828282"/>
        </w:rPr>
        <w:br/>
        <w:t>“воздержались” -нет голосов.</w:t>
      </w:r>
    </w:p>
    <w:p w:rsidR="006D1379" w:rsidRDefault="006D1379" w:rsidP="006D1379">
      <w:pPr>
        <w:pStyle w:val="a3"/>
        <w:spacing w:before="0" w:beforeAutospacing="0" w:after="0" w:afterAutospacing="0"/>
        <w:rPr>
          <w:rFonts w:ascii="&amp;quot" w:hAnsi="&amp;quot"/>
          <w:color w:val="333333"/>
          <w:sz w:val="20"/>
          <w:szCs w:val="20"/>
        </w:rPr>
      </w:pPr>
      <w:r>
        <w:rPr>
          <w:rFonts w:ascii="Arial" w:hAnsi="Arial" w:cs="Arial"/>
          <w:b/>
          <w:bCs/>
          <w:color w:val="828282"/>
        </w:rPr>
        <w:t>По 5-му вопросу «Разное»</w:t>
      </w:r>
    </w:p>
    <w:p w:rsidR="006D1379" w:rsidRDefault="006D1379" w:rsidP="006D1379">
      <w:pPr>
        <w:pStyle w:val="a3"/>
        <w:spacing w:before="0" w:beforeAutospacing="0" w:after="360" w:afterAutospacing="0"/>
        <w:rPr>
          <w:rFonts w:ascii="&amp;quot" w:hAnsi="&amp;quot"/>
          <w:color w:val="333333"/>
          <w:sz w:val="20"/>
          <w:szCs w:val="20"/>
        </w:rPr>
      </w:pPr>
      <w:r>
        <w:rPr>
          <w:rFonts w:ascii="Arial" w:hAnsi="Arial" w:cs="Arial"/>
          <w:color w:val="828282"/>
        </w:rPr>
        <w:t>Изменения по зарплате не обсуждались.</w:t>
      </w:r>
      <w:r>
        <w:rPr>
          <w:rFonts w:ascii="Arial" w:hAnsi="Arial" w:cs="Arial"/>
          <w:color w:val="828282"/>
        </w:rPr>
        <w:br/>
        <w:t>Зарплата председателя коллективного сада и бухгалтера остается на прежнем уровне из расчета:</w:t>
      </w:r>
      <w:r>
        <w:rPr>
          <w:rFonts w:ascii="Arial" w:hAnsi="Arial" w:cs="Arial"/>
          <w:color w:val="828282"/>
        </w:rPr>
        <w:br/>
        <w:t>Председатель – 10% от поступивших денежных средств в кассу бухгалтерии</w:t>
      </w:r>
      <w:r>
        <w:rPr>
          <w:rFonts w:ascii="Arial" w:hAnsi="Arial" w:cs="Arial"/>
          <w:color w:val="828282"/>
        </w:rPr>
        <w:br/>
        <w:t>Бухгалтер - 7% от поступивших денежных средств в кассу бухгалтерии</w:t>
      </w:r>
      <w:r>
        <w:rPr>
          <w:rFonts w:ascii="Arial" w:hAnsi="Arial" w:cs="Arial"/>
          <w:color w:val="828282"/>
        </w:rPr>
        <w:br/>
        <w:t xml:space="preserve">Ответственный за насосную станцию </w:t>
      </w:r>
      <w:proofErr w:type="spellStart"/>
      <w:r>
        <w:rPr>
          <w:rFonts w:ascii="Arial" w:hAnsi="Arial" w:cs="Arial"/>
          <w:color w:val="828282"/>
        </w:rPr>
        <w:t>Вихарев</w:t>
      </w:r>
      <w:proofErr w:type="spellEnd"/>
      <w:r>
        <w:rPr>
          <w:rFonts w:ascii="Arial" w:hAnsi="Arial" w:cs="Arial"/>
          <w:color w:val="828282"/>
        </w:rPr>
        <w:t xml:space="preserve"> В.А. – 100 </w:t>
      </w:r>
      <w:proofErr w:type="spellStart"/>
      <w:r>
        <w:rPr>
          <w:rFonts w:ascii="Arial" w:hAnsi="Arial" w:cs="Arial"/>
          <w:color w:val="828282"/>
        </w:rPr>
        <w:t>руб</w:t>
      </w:r>
      <w:proofErr w:type="spellEnd"/>
      <w:r>
        <w:rPr>
          <w:rFonts w:ascii="Arial" w:hAnsi="Arial" w:cs="Arial"/>
          <w:color w:val="828282"/>
        </w:rPr>
        <w:t xml:space="preserve"> за каждый пуск станции для полива.</w:t>
      </w:r>
      <w:r>
        <w:rPr>
          <w:rFonts w:ascii="Arial" w:hAnsi="Arial" w:cs="Arial"/>
          <w:color w:val="828282"/>
        </w:rPr>
        <w:br/>
      </w:r>
      <w:r>
        <w:rPr>
          <w:rFonts w:ascii="Arial" w:hAnsi="Arial" w:cs="Arial"/>
          <w:color w:val="828282"/>
        </w:rPr>
        <w:br/>
      </w:r>
      <w:r>
        <w:rPr>
          <w:rFonts w:ascii="Arial" w:hAnsi="Arial" w:cs="Arial"/>
          <w:color w:val="828282"/>
        </w:rPr>
        <w:br/>
        <w:t>Председатель собрания                                       </w:t>
      </w:r>
      <w:proofErr w:type="spellStart"/>
      <w:r>
        <w:rPr>
          <w:rFonts w:ascii="Arial" w:hAnsi="Arial" w:cs="Arial"/>
          <w:color w:val="828282"/>
        </w:rPr>
        <w:t>Бибаев</w:t>
      </w:r>
      <w:proofErr w:type="spellEnd"/>
      <w:r>
        <w:rPr>
          <w:rFonts w:ascii="Arial" w:hAnsi="Arial" w:cs="Arial"/>
          <w:color w:val="828282"/>
        </w:rPr>
        <w:t xml:space="preserve"> Р.А</w:t>
      </w:r>
    </w:p>
    <w:p w:rsidR="0070005C" w:rsidRDefault="006D1379">
      <w:bookmarkStart w:id="0" w:name="_GoBack"/>
      <w:bookmarkEnd w:id="0"/>
    </w:p>
    <w:sectPr w:rsidR="00700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79"/>
    <w:rsid w:val="006D1379"/>
    <w:rsid w:val="008D03AF"/>
    <w:rsid w:val="00A30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B2D99-653C-4AF8-BCDD-94878BC2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3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2018-12-17T15:38:00Z</dcterms:created>
  <dcterms:modified xsi:type="dcterms:W3CDTF">2018-12-17T15:38:00Z</dcterms:modified>
</cp:coreProperties>
</file>